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CC" w:rsidRPr="002342D0" w:rsidRDefault="00D663CC" w:rsidP="00D663CC">
      <w:pPr>
        <w:pStyle w:val="Titre5"/>
        <w:spacing w:before="0" w:line="240" w:lineRule="auto"/>
        <w:rPr>
          <w:rFonts w:ascii="Verdana" w:eastAsia="Times New Roman" w:hAnsi="Verdana"/>
          <w:b/>
          <w:color w:val="000000"/>
        </w:rPr>
      </w:pPr>
      <w:r w:rsidRPr="002342D0">
        <w:rPr>
          <w:rFonts w:ascii="Verdana" w:eastAsia="Times New Roman" w:hAnsi="Verdana"/>
          <w:b/>
          <w:color w:val="000000"/>
        </w:rPr>
        <w:t xml:space="preserve">Belgique : prière pour les chrétiens du Moyen-Orient </w:t>
      </w:r>
    </w:p>
    <w:p w:rsidR="00D663CC" w:rsidRPr="002342D0" w:rsidRDefault="00D663CC" w:rsidP="00D663CC">
      <w:pPr>
        <w:pStyle w:val="Titre6"/>
        <w:spacing w:before="0" w:line="240" w:lineRule="auto"/>
        <w:rPr>
          <w:rFonts w:ascii="Verdana" w:eastAsia="Times New Roman" w:hAnsi="Verdana"/>
          <w:b/>
          <w:color w:val="000000"/>
        </w:rPr>
      </w:pPr>
      <w:r w:rsidRPr="002342D0">
        <w:rPr>
          <w:rFonts w:ascii="Verdana" w:eastAsia="Times New Roman" w:hAnsi="Verdana"/>
          <w:b/>
          <w:color w:val="000000"/>
        </w:rPr>
        <w:t xml:space="preserve">Appel de toutes les </w:t>
      </w:r>
      <w:proofErr w:type="spellStart"/>
      <w:r w:rsidRPr="002342D0">
        <w:rPr>
          <w:rFonts w:ascii="Verdana" w:eastAsia="Times New Roman" w:hAnsi="Verdana"/>
          <w:b/>
          <w:color w:val="000000"/>
        </w:rPr>
        <w:t>Eglises</w:t>
      </w:r>
      <w:proofErr w:type="spellEnd"/>
      <w:r w:rsidRPr="002342D0">
        <w:rPr>
          <w:rFonts w:ascii="Verdana" w:eastAsia="Times New Roman" w:hAnsi="Verdana"/>
          <w:b/>
          <w:color w:val="000000"/>
        </w:rPr>
        <w:t xml:space="preserve"> chrétiennes</w:t>
      </w:r>
    </w:p>
    <w:p w:rsidR="00D663CC" w:rsidRDefault="00D663CC" w:rsidP="00D663CC">
      <w:pPr>
        <w:pStyle w:val="NormalWeb"/>
        <w:spacing w:before="0" w:beforeAutospacing="0" w:after="0" w:afterAutospacing="0"/>
        <w:rPr>
          <w:rFonts w:ascii="Verdana" w:hAnsi="Verdana"/>
          <w:color w:val="000000"/>
          <w:sz w:val="20"/>
          <w:szCs w:val="20"/>
        </w:rPr>
      </w:pPr>
      <w:r>
        <w:rPr>
          <w:rStyle w:val="Accentuation"/>
          <w:rFonts w:ascii="Verdana" w:hAnsi="Verdana"/>
          <w:color w:val="000000"/>
          <w:sz w:val="20"/>
          <w:szCs w:val="20"/>
        </w:rPr>
        <w:t>Rédaction</w:t>
      </w:r>
    </w:p>
    <w:p w:rsidR="00D663CC" w:rsidRDefault="00D663CC" w:rsidP="00D663C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ROME, 27 mars 2015 (</w:t>
      </w:r>
      <w:hyperlink r:id="rId4" w:history="1">
        <w:r>
          <w:rPr>
            <w:rStyle w:val="Lienhypertexte"/>
            <w:rFonts w:ascii="Verdana" w:hAnsi="Verdana"/>
            <w:color w:val="0000EE"/>
            <w:sz w:val="20"/>
            <w:szCs w:val="20"/>
          </w:rPr>
          <w:t>Zenit.org</w:t>
        </w:r>
      </w:hyperlink>
      <w:r>
        <w:rPr>
          <w:rFonts w:ascii="Verdana" w:hAnsi="Verdana"/>
          <w:color w:val="000000"/>
          <w:sz w:val="20"/>
          <w:szCs w:val="20"/>
        </w:rPr>
        <w:t xml:space="preserve">) - « A l’occasion des terribles souffrances que les communautés chrétiennes, mais également des croyants d’autres communautés, ont à endurer au Moyen-Orient, toutes les Églises chrétiennes en Belgique lancent un appel à la prière et à une collecte durant la Semaine Sainte », annonce un communiqué de la </w:t>
      </w:r>
      <w:hyperlink r:id="rId5" w:history="1">
        <w:r>
          <w:rPr>
            <w:rStyle w:val="Lienhypertexte"/>
            <w:rFonts w:ascii="Verdana" w:hAnsi="Verdana"/>
            <w:color w:val="0000EE"/>
            <w:sz w:val="20"/>
            <w:szCs w:val="20"/>
          </w:rPr>
          <w:t>Conférence épiscopale belge</w:t>
        </w:r>
      </w:hyperlink>
      <w:r>
        <w:rPr>
          <w:rFonts w:ascii="Verdana" w:hAnsi="Verdana"/>
          <w:color w:val="000000"/>
          <w:sz w:val="20"/>
          <w:szCs w:val="20"/>
        </w:rPr>
        <w:t>.</w:t>
      </w:r>
    </w:p>
    <w:p w:rsidR="00D663CC" w:rsidRDefault="00D663CC" w:rsidP="00D663CC">
      <w:pPr>
        <w:pStyle w:val="NormalWeb"/>
        <w:spacing w:before="0" w:beforeAutospacing="0" w:after="0" w:afterAutospacing="0"/>
        <w:rPr>
          <w:rFonts w:ascii="Verdana" w:hAnsi="Verdana"/>
          <w:color w:val="000000"/>
          <w:sz w:val="20"/>
          <w:szCs w:val="20"/>
        </w:rPr>
      </w:pPr>
    </w:p>
    <w:p w:rsidR="00D663CC" w:rsidRDefault="00D663CC" w:rsidP="00D663C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Cet appel est signé par les représentants des Églises chrétiennes du pays : le chanoine Jack McDonald, président du Comité central du culte anglican en Belgique, Mgr André-Joseph Léonard, président de la Conférence épiscopale de Belgique, le métropolite </w:t>
      </w:r>
      <w:proofErr w:type="spellStart"/>
      <w:r>
        <w:rPr>
          <w:rFonts w:ascii="Verdana" w:hAnsi="Verdana"/>
          <w:color w:val="000000"/>
          <w:sz w:val="20"/>
          <w:szCs w:val="20"/>
        </w:rPr>
        <w:t>Athenagoras</w:t>
      </w:r>
      <w:proofErr w:type="spellEnd"/>
      <w:r>
        <w:rPr>
          <w:rFonts w:ascii="Verdana" w:hAnsi="Verdana"/>
          <w:color w:val="000000"/>
          <w:sz w:val="20"/>
          <w:szCs w:val="20"/>
        </w:rPr>
        <w:t xml:space="preserve"> de Belgique, du patriarcat œcuménique de Constantinople, le pasteur Steven H. Fuite, président du Synode de l'Église protestante unie et Dr. Geert W. </w:t>
      </w:r>
      <w:proofErr w:type="spellStart"/>
      <w:r>
        <w:rPr>
          <w:rFonts w:ascii="Verdana" w:hAnsi="Verdana"/>
          <w:color w:val="000000"/>
          <w:sz w:val="20"/>
          <w:szCs w:val="20"/>
        </w:rPr>
        <w:t>Lorein</w:t>
      </w:r>
      <w:proofErr w:type="spellEnd"/>
      <w:r>
        <w:rPr>
          <w:rFonts w:ascii="Verdana" w:hAnsi="Verdana"/>
          <w:color w:val="000000"/>
          <w:sz w:val="20"/>
          <w:szCs w:val="20"/>
        </w:rPr>
        <w:t>, président du Synode fédéral des Églises protestantes et évangéliques de Belgique.</w:t>
      </w:r>
    </w:p>
    <w:p w:rsidR="00D663CC" w:rsidRDefault="00D663CC" w:rsidP="00D663CC">
      <w:pPr>
        <w:pStyle w:val="NormalWeb"/>
        <w:spacing w:before="0" w:beforeAutospacing="0" w:after="0" w:afterAutospacing="0"/>
        <w:rPr>
          <w:rFonts w:ascii="Verdana" w:hAnsi="Verdana"/>
          <w:color w:val="000000"/>
          <w:sz w:val="20"/>
          <w:szCs w:val="20"/>
        </w:rPr>
      </w:pPr>
    </w:p>
    <w:p w:rsidR="00D663CC" w:rsidRDefault="00D663CC" w:rsidP="00D663C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Comment commémorer la souffrance de Jésus, le Vendredi Saint, comment célébrer la résurrection durant la Veillée pascale et le jour de Pâques sans penser aux chrétiens du Moyen-Orient ?... Au cours de la Semaine Sainte, souvenons-nous de tous ces témoins de la foi et des martyrs de toutes les traditions », peut-on lire dans le message. </w:t>
      </w:r>
    </w:p>
    <w:p w:rsidR="00D663CC" w:rsidRDefault="00D663CC" w:rsidP="00D663CC">
      <w:pPr>
        <w:pStyle w:val="NormalWeb"/>
        <w:spacing w:before="0" w:beforeAutospacing="0" w:after="0" w:afterAutospacing="0"/>
        <w:rPr>
          <w:rFonts w:ascii="Verdana" w:hAnsi="Verdana"/>
          <w:color w:val="000000"/>
          <w:sz w:val="20"/>
          <w:szCs w:val="20"/>
        </w:rPr>
      </w:pPr>
    </w:p>
    <w:p w:rsidR="00D663CC" w:rsidRDefault="00D663CC" w:rsidP="00D663C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Les signataires invitent aussi les communautés chrétiennes « à un geste de solidarité concret en faveur des chrétiens du Moyen-Orient. Par exemple, des intentions de prière au cours des célébrations liturgiques, une attention particulière aux chrétiens du Moyen-Orient de notre ville ou de notre village ou le soutien à une action de solidarité financière ou matérielle pour les chrétiens au Moyen-Orient ».</w:t>
      </w:r>
    </w:p>
    <w:p w:rsidR="00D663CC" w:rsidRDefault="00D663CC" w:rsidP="00D663CC">
      <w:pPr>
        <w:pStyle w:val="NormalWeb"/>
        <w:spacing w:before="0" w:beforeAutospacing="0" w:after="0" w:afterAutospacing="0"/>
        <w:rPr>
          <w:rFonts w:ascii="Verdana" w:hAnsi="Verdana"/>
          <w:color w:val="000000"/>
          <w:sz w:val="20"/>
          <w:szCs w:val="20"/>
        </w:rPr>
      </w:pPr>
    </w:p>
    <w:p w:rsidR="00D663CC" w:rsidRPr="00D663CC" w:rsidRDefault="00D663CC" w:rsidP="00D663CC">
      <w:pPr>
        <w:pStyle w:val="NormalWeb"/>
        <w:spacing w:before="0" w:beforeAutospacing="0" w:after="0" w:afterAutospacing="0"/>
        <w:rPr>
          <w:rFonts w:ascii="Verdana" w:hAnsi="Verdana"/>
          <w:b/>
          <w:color w:val="000000"/>
          <w:sz w:val="20"/>
          <w:szCs w:val="20"/>
        </w:rPr>
      </w:pPr>
      <w:r w:rsidRPr="00D663CC">
        <w:rPr>
          <w:rFonts w:ascii="Verdana" w:hAnsi="Verdana"/>
          <w:b/>
          <w:color w:val="000000"/>
          <w:sz w:val="20"/>
          <w:szCs w:val="20"/>
        </w:rPr>
        <w:t>Les évêques catholiques proposent cette prière :</w:t>
      </w:r>
    </w:p>
    <w:p w:rsidR="00D663CC" w:rsidRPr="00D663CC" w:rsidRDefault="00D663CC" w:rsidP="00D663CC">
      <w:pPr>
        <w:pStyle w:val="NormalWeb"/>
        <w:spacing w:before="0" w:beforeAutospacing="0" w:after="0" w:afterAutospacing="0"/>
        <w:rPr>
          <w:rFonts w:ascii="Verdana" w:hAnsi="Verdana"/>
          <w:b/>
          <w:color w:val="000000"/>
          <w:sz w:val="20"/>
          <w:szCs w:val="20"/>
        </w:rPr>
      </w:pPr>
      <w:r w:rsidRPr="00D663CC">
        <w:rPr>
          <w:rFonts w:ascii="Verdana" w:hAnsi="Verdana"/>
          <w:b/>
          <w:color w:val="000000"/>
          <w:sz w:val="20"/>
          <w:szCs w:val="20"/>
        </w:rPr>
        <w:t>« Nous te prions, Seigneur, pour les chrétiens d’Orient éprouvés en tant de lieux : pour ceux que nous connaissons, pour ceux dont nous nous inquiétons, pour leurs familles, leurs proches qui là-bas ou ici ont le cœur angoissé par ce qui leur arrive. Que leur injuste souffrance ne laisse pas dans l’indifférence tous ceux qui peuvent influencer sur les événements, sur le respect des droits humains, sur les choix à faire – de tous ordres -, sur l’opinion internationale.</w:t>
      </w:r>
    </w:p>
    <w:p w:rsidR="00D663CC" w:rsidRPr="00D663CC" w:rsidRDefault="00D663CC" w:rsidP="00D663CC">
      <w:pPr>
        <w:pStyle w:val="NormalWeb"/>
        <w:spacing w:before="0" w:beforeAutospacing="0" w:after="0" w:afterAutospacing="0"/>
        <w:rPr>
          <w:rFonts w:ascii="Verdana" w:hAnsi="Verdana"/>
          <w:b/>
          <w:color w:val="000000"/>
          <w:sz w:val="20"/>
          <w:szCs w:val="20"/>
        </w:rPr>
      </w:pPr>
      <w:r w:rsidRPr="00D663CC">
        <w:rPr>
          <w:rFonts w:ascii="Verdana" w:hAnsi="Verdana"/>
          <w:b/>
          <w:color w:val="000000"/>
          <w:sz w:val="20"/>
          <w:szCs w:val="20"/>
        </w:rPr>
        <w:t>Soutiens ces chrétiens dans leur fidélité ; tiens- les dans l’espérance ; donne-leur à eux et à nous le courage et la confiance de la foi. Soutiens tous ceux qui refusent de s’enfermer dans la haine, tous ceux qui veulent croire au dialogue et à la paix possible même si le chemin en sera long.</w:t>
      </w:r>
    </w:p>
    <w:p w:rsidR="00D663CC" w:rsidRPr="00D663CC" w:rsidRDefault="00D663CC" w:rsidP="00D663CC">
      <w:pPr>
        <w:pStyle w:val="NormalWeb"/>
        <w:spacing w:before="0" w:beforeAutospacing="0" w:after="0" w:afterAutospacing="0"/>
        <w:rPr>
          <w:rFonts w:ascii="Verdana" w:hAnsi="Verdana"/>
          <w:b/>
          <w:color w:val="000000"/>
          <w:sz w:val="20"/>
          <w:szCs w:val="20"/>
        </w:rPr>
      </w:pPr>
      <w:r w:rsidRPr="00D663CC">
        <w:rPr>
          <w:rFonts w:ascii="Verdana" w:hAnsi="Verdana"/>
          <w:b/>
          <w:color w:val="000000"/>
          <w:sz w:val="20"/>
          <w:szCs w:val="20"/>
        </w:rPr>
        <w:t>Soutiens ceux et celles qui osent croire que la parole échangée avec l’autre est la seule force qui soit créatrice, toi le Dieu dont la Parole, même quand elle semble crier dans le désert, même quand elle est face au chaos peut faire naître un début de vie nouvelle et de lumière.</w:t>
      </w:r>
    </w:p>
    <w:p w:rsidR="00D663CC" w:rsidRPr="00D663CC" w:rsidRDefault="00D663CC" w:rsidP="00D663CC">
      <w:pPr>
        <w:pStyle w:val="NormalWeb"/>
        <w:spacing w:before="0" w:beforeAutospacing="0" w:after="0" w:afterAutospacing="0"/>
        <w:rPr>
          <w:rFonts w:ascii="Verdana" w:hAnsi="Verdana"/>
          <w:b/>
          <w:color w:val="000000"/>
          <w:sz w:val="20"/>
          <w:szCs w:val="20"/>
        </w:rPr>
      </w:pPr>
      <w:r w:rsidRPr="00D663CC">
        <w:rPr>
          <w:rFonts w:ascii="Verdana" w:hAnsi="Verdana"/>
          <w:b/>
          <w:color w:val="000000"/>
          <w:sz w:val="20"/>
          <w:szCs w:val="20"/>
        </w:rPr>
        <w:t xml:space="preserve">En cette semaine de la Passion,  nous nous tournons vers Toi qui as soutenu ton Fils sur le chemin de sa Passion, toi qui l’as ressuscité. Que, par notre prière et notre solidarité, nous soyons aux côtés de ceux qui meurent pour leur foi chrétienne.  Que la contemplation de la Passion de ton Fils nous donne de vivre en communion profonde avec eux. </w:t>
      </w:r>
      <w:proofErr w:type="spellStart"/>
      <w:r w:rsidRPr="00D663CC">
        <w:rPr>
          <w:rFonts w:ascii="Verdana" w:hAnsi="Verdana"/>
          <w:b/>
          <w:color w:val="000000"/>
          <w:sz w:val="20"/>
          <w:szCs w:val="20"/>
        </w:rPr>
        <w:t>Garde-nous</w:t>
      </w:r>
      <w:proofErr w:type="spellEnd"/>
      <w:r w:rsidRPr="00D663CC">
        <w:rPr>
          <w:rFonts w:ascii="Verdana" w:hAnsi="Verdana"/>
          <w:b/>
          <w:color w:val="000000"/>
          <w:sz w:val="20"/>
          <w:szCs w:val="20"/>
        </w:rPr>
        <w:t xml:space="preserve"> forts, déterminés, et audacieux, à la manière du Christ.</w:t>
      </w:r>
    </w:p>
    <w:p w:rsidR="00D663CC" w:rsidRPr="00D663CC" w:rsidRDefault="00D663CC" w:rsidP="00D663CC">
      <w:pPr>
        <w:spacing w:after="0" w:line="240" w:lineRule="auto"/>
        <w:rPr>
          <w:rFonts w:ascii="Helvetica" w:eastAsia="Times New Roman" w:hAnsi="Helvetica" w:cs="Helvetica"/>
          <w:b/>
          <w:color w:val="333333"/>
          <w:sz w:val="26"/>
          <w:szCs w:val="26"/>
          <w:shd w:val="clear" w:color="auto" w:fill="FFFFFF"/>
          <w:lang w:eastAsia="fr-CA"/>
        </w:rPr>
      </w:pPr>
      <w:r w:rsidRPr="00D663CC">
        <w:rPr>
          <w:rFonts w:ascii="Verdana" w:hAnsi="Verdana"/>
          <w:b/>
          <w:color w:val="000000"/>
          <w:sz w:val="20"/>
          <w:szCs w:val="20"/>
        </w:rPr>
        <w:t xml:space="preserve">Nous te prions aussi pour toutes les victimes innocentes de ces conflits. Nous te prions pour que les cœurs de pierre deviennent un jour des cœurs </w:t>
      </w:r>
      <w:r w:rsidRPr="00D663CC">
        <w:rPr>
          <w:rFonts w:ascii="Verdana" w:hAnsi="Verdana"/>
          <w:b/>
          <w:color w:val="000000"/>
          <w:sz w:val="20"/>
          <w:szCs w:val="20"/>
        </w:rPr>
        <w:lastRenderedPageBreak/>
        <w:t xml:space="preserve">de chair – et nous te le demandons aussi pour nous-mêmes. Donne-nous ton Esprit pour que – comme le dit S. Paul – ni la détresse, ni l’angoisse, ni la persécution ne puissent nous séparer de l’amour du Christ. </w:t>
      </w:r>
      <w:proofErr w:type="spellStart"/>
      <w:r w:rsidRPr="00D663CC">
        <w:rPr>
          <w:rFonts w:ascii="Verdana" w:hAnsi="Verdana"/>
          <w:b/>
          <w:color w:val="000000"/>
          <w:sz w:val="20"/>
          <w:szCs w:val="20"/>
        </w:rPr>
        <w:t>Garde-nous</w:t>
      </w:r>
      <w:proofErr w:type="spellEnd"/>
      <w:r w:rsidRPr="00D663CC">
        <w:rPr>
          <w:rFonts w:ascii="Verdana" w:hAnsi="Verdana"/>
          <w:b/>
          <w:color w:val="000000"/>
          <w:sz w:val="20"/>
          <w:szCs w:val="20"/>
        </w:rPr>
        <w:t xml:space="preserve"> de la tentation de douter de Toi et de douter des hommes. Viens et délivre-nous tous du Mal. Amen !</w:t>
      </w:r>
    </w:p>
    <w:p w:rsidR="00625F5E" w:rsidRDefault="00625F5E"/>
    <w:sectPr w:rsidR="00625F5E" w:rsidSect="00045B5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3CC"/>
    <w:rsid w:val="00045B57"/>
    <w:rsid w:val="002E0585"/>
    <w:rsid w:val="00625F5E"/>
    <w:rsid w:val="00D663C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CC"/>
  </w:style>
  <w:style w:type="paragraph" w:styleId="Titre5">
    <w:name w:val="heading 5"/>
    <w:basedOn w:val="Normal"/>
    <w:next w:val="Normal"/>
    <w:link w:val="Titre5Car"/>
    <w:uiPriority w:val="9"/>
    <w:semiHidden/>
    <w:unhideWhenUsed/>
    <w:qFormat/>
    <w:rsid w:val="00D663CC"/>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663C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D663C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663CC"/>
    <w:rPr>
      <w:rFonts w:asciiTheme="majorHAnsi" w:eastAsiaTheme="majorEastAsia" w:hAnsiTheme="majorHAnsi" w:cstheme="majorBidi"/>
      <w:color w:val="1F4D78" w:themeColor="accent1" w:themeShade="7F"/>
    </w:rPr>
  </w:style>
  <w:style w:type="character" w:styleId="Lienhypertexte">
    <w:name w:val="Hyperlink"/>
    <w:basedOn w:val="Policepardfaut"/>
    <w:uiPriority w:val="99"/>
    <w:semiHidden/>
    <w:unhideWhenUsed/>
    <w:rsid w:val="00D663CC"/>
    <w:rPr>
      <w:color w:val="0000FF"/>
      <w:u w:val="single"/>
    </w:rPr>
  </w:style>
  <w:style w:type="paragraph" w:styleId="NormalWeb">
    <w:name w:val="Normal (Web)"/>
    <w:basedOn w:val="Normal"/>
    <w:uiPriority w:val="99"/>
    <w:semiHidden/>
    <w:unhideWhenUsed/>
    <w:rsid w:val="00D663CC"/>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D663C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ho.be/index.php?w=1600" TargetMode="External"/><Relationship Id="rId4" Type="http://schemas.openxmlformats.org/officeDocument/2006/relationships/hyperlink" Target="http://www.zenit.org?utm_campaign=francaishtml&amp;utm_medium=email&amp;utm_source=dispa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3267</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Curé</dc:creator>
  <cp:lastModifiedBy>Cefop1</cp:lastModifiedBy>
  <cp:revision>2</cp:revision>
  <dcterms:created xsi:type="dcterms:W3CDTF">2015-03-30T13:52:00Z</dcterms:created>
  <dcterms:modified xsi:type="dcterms:W3CDTF">2015-03-30T13:52:00Z</dcterms:modified>
</cp:coreProperties>
</file>